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A2" w:rsidRPr="007533A2" w:rsidRDefault="007533A2" w:rsidP="007533A2">
      <w:pPr>
        <w:spacing w:before="240" w:after="0" w:line="240" w:lineRule="auto"/>
        <w:outlineLvl w:val="0"/>
        <w:rPr>
          <w:rFonts w:ascii="Times New Roman" w:eastAsia="Times New Roman" w:hAnsi="Times New Roman" w:cs="Times New Roman"/>
          <w:b/>
          <w:bCs/>
          <w:kern w:val="36"/>
          <w:sz w:val="48"/>
          <w:szCs w:val="48"/>
        </w:rPr>
      </w:pPr>
      <w:r w:rsidRPr="007533A2">
        <w:rPr>
          <w:rFonts w:ascii="Cambria" w:eastAsia="Times New Roman" w:hAnsi="Cambria" w:cs="Times New Roman"/>
          <w:color w:val="366091"/>
          <w:kern w:val="36"/>
          <w:sz w:val="32"/>
          <w:szCs w:val="32"/>
        </w:rPr>
        <w:t>3</w:t>
      </w:r>
      <w:r w:rsidRPr="007533A2">
        <w:rPr>
          <w:rFonts w:ascii="Cambria" w:eastAsia="Times New Roman" w:hAnsi="Cambria" w:cs="Times New Roman"/>
          <w:color w:val="366091"/>
          <w:kern w:val="36"/>
          <w:sz w:val="19"/>
          <w:szCs w:val="19"/>
          <w:vertAlign w:val="superscript"/>
        </w:rPr>
        <w:t>rd</w:t>
      </w:r>
      <w:r w:rsidRPr="007533A2">
        <w:rPr>
          <w:rFonts w:ascii="Cambria" w:eastAsia="Times New Roman" w:hAnsi="Cambria" w:cs="Times New Roman"/>
          <w:color w:val="366091"/>
          <w:kern w:val="36"/>
          <w:sz w:val="32"/>
          <w:szCs w:val="32"/>
        </w:rPr>
        <w:t xml:space="preserve"> grade Standards Overview for Parents</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Arial" w:eastAsia="Times New Roman" w:hAnsi="Arial" w:cs="Arial"/>
          <w:color w:val="333333"/>
          <w:sz w:val="26"/>
          <w:szCs w:val="26"/>
          <w:shd w:val="clear" w:color="auto" w:fill="FFFFFF"/>
        </w:rPr>
        <w:t xml:space="preserve">Third grade is a crucial period in students’ learning as they become more independent and mature learners. In 3rd grade, </w:t>
      </w:r>
      <w:proofErr w:type="spellStart"/>
      <w:proofErr w:type="gramStart"/>
      <w:r w:rsidRPr="007533A2">
        <w:rPr>
          <w:rFonts w:ascii="Arial" w:eastAsia="Times New Roman" w:hAnsi="Arial" w:cs="Arial"/>
          <w:color w:val="333333"/>
          <w:sz w:val="26"/>
          <w:szCs w:val="26"/>
          <w:shd w:val="clear" w:color="auto" w:fill="FFFFFF"/>
        </w:rPr>
        <w:t>students</w:t>
      </w:r>
      <w:proofErr w:type="spellEnd"/>
      <w:proofErr w:type="gramEnd"/>
      <w:r w:rsidRPr="007533A2">
        <w:rPr>
          <w:rFonts w:ascii="Arial" w:eastAsia="Times New Roman" w:hAnsi="Arial" w:cs="Arial"/>
          <w:color w:val="333333"/>
          <w:sz w:val="26"/>
          <w:szCs w:val="26"/>
          <w:shd w:val="clear" w:color="auto" w:fill="FFFFFF"/>
        </w:rPr>
        <w:t xml:space="preserve"> progress from practicing basic skills to mastering them and moving on to further developing more complex skills. Third graders become more advanced readers, writers, mathematicians, and thinkers, digging deeper into topics and beginning to analyze what they learn.  In third grade students are required to articulate their thinking (which is quite challenging).  In third grade your child will be required to take on more responsibility regarding using time wisely and getting assignments in by designated due dates.  This step toward independence is exciting and challenging!   </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color w:val="000000"/>
        </w:rPr>
        <w:t>During your child’s 3rd grade year, they will be working to master the following concepts:</w:t>
      </w:r>
    </w:p>
    <w:p w:rsidR="007533A2" w:rsidRPr="007533A2" w:rsidRDefault="007533A2" w:rsidP="007533A2">
      <w:pPr>
        <w:spacing w:after="0"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u w:val="single"/>
        </w:rPr>
        <w:t>Religion</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sz w:val="18"/>
          <w:szCs w:val="18"/>
          <w:u w:val="single"/>
        </w:rPr>
        <w:t>***</w:t>
      </w:r>
      <w:r w:rsidRPr="007533A2">
        <w:rPr>
          <w:rFonts w:ascii="Overlock" w:eastAsia="Times New Roman" w:hAnsi="Overlock" w:cs="Times New Roman"/>
          <w:color w:val="000000"/>
          <w:sz w:val="18"/>
          <w:szCs w:val="18"/>
        </w:rPr>
        <w:t xml:space="preserve">For a comprehensive listing of Diocesan Standards, please visit: </w:t>
      </w:r>
      <w:hyperlink r:id="rId6" w:history="1">
        <w:r w:rsidRPr="007533A2">
          <w:rPr>
            <w:rFonts w:ascii="Overlock" w:eastAsia="Times New Roman" w:hAnsi="Overlock" w:cs="Times New Roman"/>
            <w:color w:val="0000FF"/>
            <w:sz w:val="18"/>
            <w:szCs w:val="18"/>
            <w:u w:val="single"/>
          </w:rPr>
          <w:t>www.dioceseoflansing.org/education/catholic-school-curriculum</w:t>
        </w:r>
      </w:hyperlink>
    </w:p>
    <w:p w:rsidR="007533A2" w:rsidRPr="007533A2" w:rsidRDefault="007533A2" w:rsidP="007533A2">
      <w:pPr>
        <w:numPr>
          <w:ilvl w:val="0"/>
          <w:numId w:val="1"/>
        </w:numPr>
        <w:shd w:val="clear" w:color="auto" w:fill="FFFFFF"/>
        <w:spacing w:after="0" w:line="240" w:lineRule="auto"/>
        <w:textAlignment w:val="baseline"/>
        <w:rPr>
          <w:rFonts w:ascii="Overlock" w:eastAsia="Times New Roman" w:hAnsi="Overlock" w:cs="Times New Roman"/>
          <w:color w:val="000000"/>
        </w:rPr>
      </w:pPr>
      <w:r w:rsidRPr="007533A2">
        <w:rPr>
          <w:rFonts w:ascii="Overlock" w:eastAsia="Times New Roman" w:hAnsi="Overlock" w:cs="Times New Roman"/>
          <w:color w:val="000000"/>
          <w:shd w:val="clear" w:color="auto" w:fill="FFFFFF"/>
        </w:rPr>
        <w:t>Teachers reference: Religion: https://dioceseoflansing.rubiconatlas.org</w:t>
      </w:r>
    </w:p>
    <w:p w:rsidR="007533A2" w:rsidRPr="007533A2" w:rsidRDefault="007533A2" w:rsidP="007533A2">
      <w:pPr>
        <w:numPr>
          <w:ilvl w:val="0"/>
          <w:numId w:val="1"/>
        </w:numPr>
        <w:shd w:val="clear" w:color="auto" w:fill="FFFFFF"/>
        <w:spacing w:after="0" w:line="240" w:lineRule="auto"/>
        <w:textAlignment w:val="baseline"/>
        <w:rPr>
          <w:rFonts w:ascii="Overlock" w:eastAsia="Times New Roman" w:hAnsi="Overlock" w:cs="Times New Roman"/>
          <w:color w:val="000000"/>
        </w:rPr>
      </w:pPr>
      <w:r w:rsidRPr="007533A2">
        <w:rPr>
          <w:rFonts w:ascii="Overlock" w:eastAsia="Times New Roman" w:hAnsi="Overlock" w:cs="Times New Roman"/>
          <w:color w:val="000000"/>
          <w:shd w:val="clear" w:color="auto" w:fill="FFFFFF"/>
        </w:rPr>
        <w:t xml:space="preserve">Subject area overview: God is present in our lives and in our community. In third grade students come to know God as the Father, Son and Holy Spirit.  Greater awareness of Jesus Christ presents in God’s word in the Scripture readings at Mass, in the Eucharist and in the parish community. Develop a relationship with God through prayer, praise, thanksgiving, and creative movement. Recognize the importance of God in intellectual, social, moral and religious development. </w:t>
      </w:r>
    </w:p>
    <w:p w:rsidR="007533A2" w:rsidRPr="007533A2" w:rsidRDefault="007533A2" w:rsidP="007533A2">
      <w:pPr>
        <w:spacing w:after="0" w:line="240" w:lineRule="auto"/>
        <w:rPr>
          <w:rFonts w:ascii="Times New Roman" w:eastAsia="Times New Roman" w:hAnsi="Times New Roman" w:cs="Times New Roman"/>
          <w:sz w:val="24"/>
          <w:szCs w:val="24"/>
        </w:rPr>
      </w:pPr>
    </w:p>
    <w:p w:rsidR="007533A2" w:rsidRPr="007533A2" w:rsidRDefault="007533A2" w:rsidP="007533A2">
      <w:pPr>
        <w:numPr>
          <w:ilvl w:val="1"/>
          <w:numId w:val="2"/>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Profession of Faith</w:t>
      </w:r>
    </w:p>
    <w:p w:rsidR="007533A2" w:rsidRPr="007533A2" w:rsidRDefault="007533A2" w:rsidP="007533A2">
      <w:pPr>
        <w:numPr>
          <w:ilvl w:val="2"/>
          <w:numId w:val="3"/>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 xml:space="preserve">Identify God’s creation as consisting of visible and invisible; heavens, earth, angels, </w:t>
      </w:r>
      <w:proofErr w:type="gramStart"/>
      <w:r w:rsidRPr="007533A2">
        <w:rPr>
          <w:rFonts w:ascii="Overlock" w:eastAsia="Times New Roman" w:hAnsi="Overlock" w:cs="Times New Roman"/>
          <w:color w:val="000000"/>
        </w:rPr>
        <w:t>humans</w:t>
      </w:r>
      <w:proofErr w:type="gramEnd"/>
      <w:r w:rsidRPr="007533A2">
        <w:rPr>
          <w:rFonts w:ascii="Overlock" w:eastAsia="Times New Roman" w:hAnsi="Overlock" w:cs="Times New Roman"/>
          <w:color w:val="000000"/>
        </w:rPr>
        <w:t xml:space="preserve"> beings, and all living things.</w:t>
      </w:r>
    </w:p>
    <w:p w:rsidR="007533A2" w:rsidRPr="007533A2" w:rsidRDefault="007533A2" w:rsidP="007533A2">
      <w:pPr>
        <w:numPr>
          <w:ilvl w:val="2"/>
          <w:numId w:val="3"/>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Understand the Bible as the Word of God</w:t>
      </w:r>
    </w:p>
    <w:p w:rsidR="007533A2" w:rsidRPr="007533A2" w:rsidRDefault="007533A2" w:rsidP="007533A2">
      <w:pPr>
        <w:numPr>
          <w:ilvl w:val="2"/>
          <w:numId w:val="3"/>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Holy Trinity</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God as Creator of heaven and earth</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God’s call to know, love and serve the Lord, love one another, respect all creation and share eternal life with God</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Describe Jesus as 2</w:t>
      </w:r>
      <w:r w:rsidRPr="007533A2">
        <w:rPr>
          <w:rFonts w:ascii="Overlock" w:eastAsia="Times New Roman" w:hAnsi="Overlock" w:cs="Times New Roman"/>
          <w:color w:val="000000"/>
          <w:sz w:val="13"/>
          <w:szCs w:val="13"/>
          <w:vertAlign w:val="superscript"/>
        </w:rPr>
        <w:t>nd</w:t>
      </w:r>
      <w:r w:rsidRPr="007533A2">
        <w:rPr>
          <w:rFonts w:ascii="Overlock" w:eastAsia="Times New Roman" w:hAnsi="Overlock" w:cs="Times New Roman"/>
          <w:color w:val="000000"/>
        </w:rPr>
        <w:t xml:space="preserve"> in Trinity</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Understand Jesus’ public life, ministry and Baptism</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Identify the Pascal Mystery</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Faith is made possible through the 3</w:t>
      </w:r>
      <w:r w:rsidRPr="007533A2">
        <w:rPr>
          <w:rFonts w:ascii="Overlock" w:eastAsia="Times New Roman" w:hAnsi="Overlock" w:cs="Times New Roman"/>
          <w:color w:val="000000"/>
          <w:sz w:val="13"/>
          <w:szCs w:val="13"/>
          <w:vertAlign w:val="superscript"/>
        </w:rPr>
        <w:t>rd</w:t>
      </w:r>
      <w:r w:rsidRPr="007533A2">
        <w:rPr>
          <w:rFonts w:ascii="Overlock" w:eastAsia="Times New Roman" w:hAnsi="Overlock" w:cs="Times New Roman"/>
          <w:color w:val="000000"/>
        </w:rPr>
        <w:t xml:space="preserve"> person in the Trinity- Holy Spirit</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Mary Mother of God</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Mary as a role model of obedience, prayer and faith</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Stories of her Annunciation and Visitation</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Celebrate devotion to Mary during May including praying the Rosary</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Holy Catholic Church</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Community of believers united in Christ – a family</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Explain all members are called by Baptism to proclaim and share the Good New among all nations and cultures.</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Understand the Church as Diocese / Parish </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Saints</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Saints as models/witnesses of Christian life and intercessors</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lastRenderedPageBreak/>
        <w:t>All God’s children are called to be Saints</w:t>
      </w:r>
    </w:p>
    <w:p w:rsidR="007533A2" w:rsidRPr="007533A2" w:rsidRDefault="007533A2" w:rsidP="007533A2">
      <w:pPr>
        <w:numPr>
          <w:ilvl w:val="1"/>
          <w:numId w:val="4"/>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Celebration of Christian Mystery</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Seven Sacraments of the Catholic Church</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Understand the importance and participate in Reconciliation </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Participate and learn the parts of Mass along with learning the meaning of gestures; kneeling, bowing, singing.</w:t>
      </w:r>
    </w:p>
    <w:p w:rsidR="007533A2" w:rsidRPr="007533A2" w:rsidRDefault="007533A2" w:rsidP="007533A2">
      <w:pPr>
        <w:numPr>
          <w:ilvl w:val="1"/>
          <w:numId w:val="4"/>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Life in Christ</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We are made in God’s image</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Giving of one’s self in time talent and treasure</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rights and responsibilities of membership in: family, neighborhood, parish</w:t>
      </w:r>
      <w:proofErr w:type="gramStart"/>
      <w:r w:rsidRPr="007533A2">
        <w:rPr>
          <w:rFonts w:ascii="Overlock" w:eastAsia="Times New Roman" w:hAnsi="Overlock" w:cs="Times New Roman"/>
          <w:color w:val="000000"/>
        </w:rPr>
        <w:t>,  faith</w:t>
      </w:r>
      <w:proofErr w:type="gramEnd"/>
      <w:r w:rsidRPr="007533A2">
        <w:rPr>
          <w:rFonts w:ascii="Overlock" w:eastAsia="Times New Roman" w:hAnsi="Overlock" w:cs="Times New Roman"/>
          <w:color w:val="000000"/>
        </w:rPr>
        <w:t xml:space="preserve"> community.</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Beatitudes</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Virtues</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Christian behavior - Ten Commandments God’s Laws of Love</w:t>
      </w:r>
    </w:p>
    <w:p w:rsidR="007533A2" w:rsidRPr="007533A2" w:rsidRDefault="007533A2" w:rsidP="007533A2">
      <w:pPr>
        <w:numPr>
          <w:ilvl w:val="1"/>
          <w:numId w:val="4"/>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Christian Prayer</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Define prayer as speaking with and listening to God.</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Learn four types of prayer </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Learn and memorize various prayers</w:t>
      </w:r>
    </w:p>
    <w:p w:rsidR="007533A2" w:rsidRPr="007533A2" w:rsidRDefault="007533A2" w:rsidP="007533A2">
      <w:pPr>
        <w:numPr>
          <w:ilvl w:val="3"/>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many ways to pray; singing, meditating, listening, thinking, reading, gestures, reflecting and movement</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Recognize that God calls us to a relationship with Him through prayer</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Jesus gives us the perfect example of prayer</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Liturgical prayers following the seasons of the Church</w:t>
      </w:r>
    </w:p>
    <w:p w:rsidR="007533A2" w:rsidRPr="007533A2" w:rsidRDefault="007533A2" w:rsidP="007533A2">
      <w:pPr>
        <w:numPr>
          <w:ilvl w:val="2"/>
          <w:numId w:val="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Blessings and Adoration</w:t>
      </w:r>
    </w:p>
    <w:p w:rsidR="007533A2" w:rsidRPr="007533A2" w:rsidRDefault="007533A2" w:rsidP="007533A2">
      <w:pPr>
        <w:spacing w:after="0" w:line="240" w:lineRule="auto"/>
        <w:rPr>
          <w:rFonts w:ascii="Times New Roman" w:eastAsia="Times New Roman" w:hAnsi="Times New Roman" w:cs="Times New Roman"/>
          <w:sz w:val="24"/>
          <w:szCs w:val="24"/>
        </w:rPr>
      </w:pPr>
    </w:p>
    <w:p w:rsidR="007533A2" w:rsidRPr="007533A2" w:rsidRDefault="007533A2" w:rsidP="007533A2">
      <w:pPr>
        <w:spacing w:after="0"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u w:val="single"/>
        </w:rPr>
        <w:t>ELA</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sz w:val="18"/>
          <w:szCs w:val="18"/>
          <w:u w:val="single"/>
        </w:rPr>
        <w:t>***</w:t>
      </w:r>
      <w:r w:rsidRPr="007533A2">
        <w:rPr>
          <w:rFonts w:ascii="Overlock" w:eastAsia="Times New Roman" w:hAnsi="Overlock" w:cs="Times New Roman"/>
          <w:color w:val="000000"/>
          <w:sz w:val="18"/>
          <w:szCs w:val="18"/>
        </w:rPr>
        <w:t xml:space="preserve">For a comprehensive listing of Diocesan Standards, please visit: </w:t>
      </w:r>
      <w:hyperlink r:id="rId7" w:history="1">
        <w:r w:rsidRPr="007533A2">
          <w:rPr>
            <w:rFonts w:ascii="Overlock" w:eastAsia="Times New Roman" w:hAnsi="Overlock" w:cs="Times New Roman"/>
            <w:color w:val="0000FF"/>
            <w:sz w:val="18"/>
            <w:szCs w:val="18"/>
            <w:u w:val="single"/>
          </w:rPr>
          <w:t>www.dioceseoflansing.org/education/catholic-school-curriculum</w:t>
        </w:r>
      </w:hyperlink>
    </w:p>
    <w:p w:rsidR="007533A2" w:rsidRPr="007533A2" w:rsidRDefault="007533A2" w:rsidP="007533A2">
      <w:pPr>
        <w:numPr>
          <w:ilvl w:val="0"/>
          <w:numId w:val="5"/>
        </w:numPr>
        <w:spacing w:after="0" w:line="240" w:lineRule="auto"/>
        <w:textAlignment w:val="baseline"/>
        <w:rPr>
          <w:rFonts w:ascii="Overlock" w:eastAsia="Times New Roman" w:hAnsi="Overlock" w:cs="Times New Roman"/>
          <w:b/>
          <w:bCs/>
          <w:color w:val="000000"/>
        </w:rPr>
      </w:pPr>
      <w:r w:rsidRPr="007533A2">
        <w:rPr>
          <w:rFonts w:ascii="Overlock" w:eastAsia="Times New Roman" w:hAnsi="Overlock" w:cs="Times New Roman"/>
          <w:b/>
          <w:bCs/>
          <w:color w:val="000000"/>
          <w:u w:val="single"/>
        </w:rPr>
        <w:t>Teachers reference:</w:t>
      </w:r>
      <w:r w:rsidRPr="007533A2">
        <w:rPr>
          <w:rFonts w:ascii="Calibri" w:eastAsia="Times New Roman" w:hAnsi="Calibri" w:cs="Times New Roman"/>
          <w:b/>
          <w:bCs/>
          <w:color w:val="000000"/>
        </w:rPr>
        <w:t xml:space="preserve"> </w:t>
      </w:r>
      <w:hyperlink r:id="rId8" w:history="1">
        <w:r w:rsidRPr="007533A2">
          <w:rPr>
            <w:rFonts w:ascii="Overlock" w:eastAsia="Times New Roman" w:hAnsi="Overlock" w:cs="Times New Roman"/>
            <w:b/>
            <w:bCs/>
            <w:color w:val="0000FF"/>
            <w:u w:val="single"/>
          </w:rPr>
          <w:t>https://www.michigan.gov/documents/mde/MDE_ELA_Standards_599599_7.pdf</w:t>
        </w:r>
      </w:hyperlink>
      <w:r w:rsidRPr="007533A2">
        <w:rPr>
          <w:rFonts w:ascii="Overlock" w:eastAsia="Times New Roman" w:hAnsi="Overlock" w:cs="Times New Roman"/>
          <w:b/>
          <w:bCs/>
          <w:color w:val="000000"/>
          <w:u w:val="single"/>
        </w:rPr>
        <w:t xml:space="preserve"> </w:t>
      </w:r>
    </w:p>
    <w:p w:rsidR="007533A2" w:rsidRPr="007533A2" w:rsidRDefault="007533A2" w:rsidP="007533A2">
      <w:pPr>
        <w:numPr>
          <w:ilvl w:val="0"/>
          <w:numId w:val="5"/>
        </w:numPr>
        <w:spacing w:after="0" w:line="240" w:lineRule="auto"/>
        <w:textAlignment w:val="baseline"/>
        <w:rPr>
          <w:rFonts w:ascii="Overlock" w:eastAsia="Times New Roman" w:hAnsi="Overlock" w:cs="Times New Roman"/>
          <w:b/>
          <w:bCs/>
          <w:color w:val="000000"/>
        </w:rPr>
      </w:pPr>
      <w:r w:rsidRPr="007533A2">
        <w:rPr>
          <w:rFonts w:ascii="Overlock" w:eastAsia="Times New Roman" w:hAnsi="Overlock" w:cs="Times New Roman"/>
          <w:color w:val="000000"/>
        </w:rPr>
        <w:t>In third grade students begin taking a deeper look into literature and nonfiction text.  Third graders are independent readers and begin reading to learn as opposed to learning to read.   Students are making the transition to independence.  Third graders begin building higher level thinking skills. In third grade students provide evidence (illustrations, quotes, key words) for their thinking regarding the text.</w:t>
      </w:r>
    </w:p>
    <w:p w:rsidR="007533A2" w:rsidRPr="007533A2" w:rsidRDefault="007533A2" w:rsidP="007533A2">
      <w:pPr>
        <w:numPr>
          <w:ilvl w:val="1"/>
          <w:numId w:val="6"/>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Reading: Literature</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u w:val="single"/>
        </w:rPr>
      </w:pPr>
      <w:r w:rsidRPr="007533A2">
        <w:rPr>
          <w:rFonts w:ascii="Overlock" w:eastAsia="Times New Roman" w:hAnsi="Overlock" w:cs="Times New Roman"/>
          <w:color w:val="000000"/>
        </w:rPr>
        <w:t>Ask and answer questions to show understanding of the text</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u w:val="single"/>
        </w:rPr>
      </w:pPr>
      <w:r w:rsidRPr="007533A2">
        <w:rPr>
          <w:rFonts w:ascii="Overlock" w:eastAsia="Times New Roman" w:hAnsi="Overlock" w:cs="Times New Roman"/>
          <w:color w:val="000000"/>
        </w:rPr>
        <w:t>Investigate fables, folktales, and myths from different cultures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u w:val="single"/>
        </w:rPr>
      </w:pPr>
      <w:r w:rsidRPr="007533A2">
        <w:rPr>
          <w:rFonts w:ascii="Overlock" w:eastAsia="Times New Roman" w:hAnsi="Overlock" w:cs="Times New Roman"/>
          <w:color w:val="000000"/>
        </w:rPr>
        <w:t>Look closely at the characters in stories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u w:val="single"/>
        </w:rPr>
      </w:pPr>
      <w:r w:rsidRPr="007533A2">
        <w:rPr>
          <w:rFonts w:ascii="Overlock" w:eastAsia="Times New Roman" w:hAnsi="Overlock" w:cs="Times New Roman"/>
          <w:color w:val="000000"/>
        </w:rPr>
        <w:t>Identify the point of view</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u w:val="single"/>
        </w:rPr>
      </w:pPr>
      <w:r w:rsidRPr="007533A2">
        <w:rPr>
          <w:rFonts w:ascii="Overlock" w:eastAsia="Times New Roman" w:hAnsi="Overlock" w:cs="Times New Roman"/>
          <w:color w:val="000000"/>
        </w:rPr>
        <w:t>Introduced to theme</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Compare and Contrast characters, setting, theme</w:t>
      </w:r>
    </w:p>
    <w:p w:rsidR="007533A2" w:rsidRPr="007533A2" w:rsidRDefault="007533A2" w:rsidP="007533A2">
      <w:pPr>
        <w:numPr>
          <w:ilvl w:val="1"/>
          <w:numId w:val="7"/>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Reading: Informational Text</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Ask and answer questions, providing evidence from the text for answers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Find main ideas and key details from the text</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events in a series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domain words in subject areas (Science and Social Studies).  Use domain words properly in speaking and writing.</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and use text features to locate and give information</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lastRenderedPageBreak/>
        <w:t>Use information from illustrations, maps, and photographs to show understanding</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**Read grade level text books independently  (Science/Social Studies)</w:t>
      </w:r>
    </w:p>
    <w:p w:rsidR="007533A2" w:rsidRPr="007533A2" w:rsidRDefault="007533A2" w:rsidP="007533A2">
      <w:pPr>
        <w:numPr>
          <w:ilvl w:val="1"/>
          <w:numId w:val="7"/>
        </w:numPr>
        <w:spacing w:after="0" w:line="240" w:lineRule="auto"/>
        <w:textAlignment w:val="baseline"/>
        <w:rPr>
          <w:rFonts w:ascii="Courier New" w:eastAsia="Times New Roman" w:hAnsi="Courier New" w:cs="Courier New"/>
          <w:color w:val="000000"/>
          <w:u w:val="single"/>
        </w:rPr>
      </w:pPr>
      <w:r w:rsidRPr="007533A2">
        <w:rPr>
          <w:rFonts w:ascii="Overlock" w:eastAsia="Times New Roman" w:hAnsi="Overlock" w:cs="Courier New"/>
          <w:b/>
          <w:bCs/>
          <w:color w:val="000000"/>
        </w:rPr>
        <w:t>Reading: Foundational Skills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Learn the meaning of common prefixes and suffixes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 xml:space="preserve">Decode </w:t>
      </w:r>
      <w:proofErr w:type="spellStart"/>
      <w:r w:rsidRPr="007533A2">
        <w:rPr>
          <w:rFonts w:ascii="Overlock" w:eastAsia="Times New Roman" w:hAnsi="Overlock" w:cs="Times New Roman"/>
          <w:color w:val="000000"/>
        </w:rPr>
        <w:t>multisyllable</w:t>
      </w:r>
      <w:proofErr w:type="spellEnd"/>
      <w:r w:rsidRPr="007533A2">
        <w:rPr>
          <w:rFonts w:ascii="Overlock" w:eastAsia="Times New Roman" w:hAnsi="Overlock" w:cs="Times New Roman"/>
          <w:color w:val="000000"/>
        </w:rPr>
        <w:t xml:space="preserve"> words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Read irregularly spelled words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Read grade level text with accuracy and fluency</w:t>
      </w:r>
    </w:p>
    <w:p w:rsidR="007533A2" w:rsidRPr="007533A2" w:rsidRDefault="007533A2" w:rsidP="007533A2">
      <w:pPr>
        <w:numPr>
          <w:ilvl w:val="1"/>
          <w:numId w:val="7"/>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Writing—Third graders learn that all text should have introduction, body, and conclusion supported by transitions, linking words, and phrases.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Opinion writing—Students will write opinion pieces on a topic supporting a point of view with reasons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Informational Writing—Third graders will write an informative text on topic with supporting ideas, definitions, and facts.</w:t>
      </w:r>
    </w:p>
    <w:p w:rsidR="007533A2" w:rsidRPr="007533A2" w:rsidRDefault="007533A2" w:rsidP="007533A2">
      <w:pPr>
        <w:numPr>
          <w:ilvl w:val="2"/>
          <w:numId w:val="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Narrative writing—Third graders write narratives with real or imagined experiences.  They must be </w:t>
      </w:r>
      <w:proofErr w:type="spellStart"/>
      <w:r w:rsidRPr="007533A2">
        <w:rPr>
          <w:rFonts w:ascii="Overlock" w:eastAsia="Times New Roman" w:hAnsi="Overlock" w:cs="Times New Roman"/>
          <w:color w:val="000000"/>
        </w:rPr>
        <w:t>ale</w:t>
      </w:r>
      <w:proofErr w:type="spellEnd"/>
      <w:r w:rsidRPr="007533A2">
        <w:rPr>
          <w:rFonts w:ascii="Overlock" w:eastAsia="Times New Roman" w:hAnsi="Overlock" w:cs="Times New Roman"/>
          <w:color w:val="000000"/>
        </w:rPr>
        <w:t xml:space="preserve"> to express: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Organized events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Dialogue</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Thoughts and feelings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Writers will plan, draft, revise, and edit with help from peers and/or adults.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Research project to develop knowledge</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Put research into third grade language using their own words</w:t>
      </w:r>
    </w:p>
    <w:p w:rsidR="007533A2" w:rsidRPr="007533A2" w:rsidRDefault="007533A2" w:rsidP="007533A2">
      <w:pPr>
        <w:numPr>
          <w:ilvl w:val="1"/>
          <w:numId w:val="8"/>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Speaking and Listening</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Engage in collaborative discussions with partners, small groups, and whole group on third grade topics.  </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Follow discussion rules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Ask questions pertaining to topic</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Explain ideas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Determine main ideas of read aloud text using clues (illustration, dialogue, etc.)</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Ask and answer questions from a speaker appropriate to grade level topic</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Report on a topic or text, tell a story or recount with appropriate amount of detail</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Demonstrate fluid reading</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Speak in complete sentences</w:t>
      </w:r>
    </w:p>
    <w:p w:rsidR="007533A2" w:rsidRPr="007533A2" w:rsidRDefault="007533A2" w:rsidP="007533A2">
      <w:pPr>
        <w:numPr>
          <w:ilvl w:val="1"/>
          <w:numId w:val="8"/>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Language</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Proper command of the conventions of standard English Grammar in speaking and listening</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Parts of speech—nouns, pronouns, verbs, adjectives, adverbs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Regular and irregular plural nouns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Abstract nouns (childhood, justice, </w:t>
      </w:r>
      <w:proofErr w:type="spellStart"/>
      <w:r w:rsidRPr="007533A2">
        <w:rPr>
          <w:rFonts w:ascii="Overlock" w:eastAsia="Times New Roman" w:hAnsi="Overlock" w:cs="Times New Roman"/>
          <w:color w:val="000000"/>
        </w:rPr>
        <w:t>etc</w:t>
      </w:r>
      <w:proofErr w:type="spellEnd"/>
      <w:r w:rsidRPr="007533A2">
        <w:rPr>
          <w:rFonts w:ascii="Overlock" w:eastAsia="Times New Roman" w:hAnsi="Overlock" w:cs="Times New Roman"/>
          <w:color w:val="000000"/>
        </w:rPr>
        <w:t>)</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Irregular and regular verbs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Simple verb tenses (walked, walk, will walk)</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Conjunctions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Simple, compound, and complex sentences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Comparative and superlative adjectives and adverbs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Conventions when writing</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Capitalization of appropriate words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Commas—in addresses, dialogue</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Possessives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Correct spelling of HFW, domain words, and adding suffixes to base words (happiness, smiled, cries)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spelling patterns</w:t>
      </w:r>
    </w:p>
    <w:p w:rsidR="007533A2" w:rsidRPr="007533A2" w:rsidRDefault="007533A2" w:rsidP="007533A2">
      <w:pPr>
        <w:numPr>
          <w:ilvl w:val="3"/>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lastRenderedPageBreak/>
        <w:t xml:space="preserve">Dictionary skills—guide words, definitions, and spelling </w:t>
      </w:r>
    </w:p>
    <w:p w:rsidR="007533A2" w:rsidRPr="007533A2" w:rsidRDefault="007533A2" w:rsidP="007533A2">
      <w:pPr>
        <w:numPr>
          <w:ilvl w:val="1"/>
          <w:numId w:val="8"/>
        </w:numPr>
        <w:spacing w:after="0" w:line="240" w:lineRule="auto"/>
        <w:textAlignment w:val="baseline"/>
        <w:rPr>
          <w:rFonts w:ascii="Courier New" w:eastAsia="Times New Roman" w:hAnsi="Courier New" w:cs="Courier New"/>
          <w:color w:val="000000"/>
        </w:rPr>
      </w:pPr>
      <w:r w:rsidRPr="007533A2">
        <w:rPr>
          <w:rFonts w:ascii="Overlock" w:eastAsia="Times New Roman" w:hAnsi="Overlock" w:cs="Courier New"/>
          <w:color w:val="000000"/>
        </w:rPr>
        <w:t xml:space="preserve">Vocabulary </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Multiple meaning words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context clues to find meanings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Affix, root words</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glossary and dictionary to clarify word meaning</w:t>
      </w:r>
    </w:p>
    <w:p w:rsidR="007533A2" w:rsidRPr="007533A2" w:rsidRDefault="007533A2" w:rsidP="007533A2">
      <w:pPr>
        <w:numPr>
          <w:ilvl w:val="2"/>
          <w:numId w:val="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Literal and nonliteral meaning (Idioms)</w:t>
      </w:r>
    </w:p>
    <w:p w:rsidR="007533A2" w:rsidRPr="007533A2" w:rsidRDefault="007533A2" w:rsidP="007533A2">
      <w:pPr>
        <w:numPr>
          <w:ilvl w:val="2"/>
          <w:numId w:val="8"/>
        </w:numPr>
        <w:spacing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Use and understand grade specific domain vocabulary </w:t>
      </w:r>
    </w:p>
    <w:p w:rsidR="007533A2" w:rsidRPr="007533A2" w:rsidRDefault="007533A2" w:rsidP="007533A2">
      <w:pPr>
        <w:spacing w:after="0"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u w:val="single"/>
        </w:rPr>
        <w:t>Math</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sz w:val="18"/>
          <w:szCs w:val="18"/>
          <w:u w:val="single"/>
        </w:rPr>
        <w:t>***</w:t>
      </w:r>
      <w:r w:rsidRPr="007533A2">
        <w:rPr>
          <w:rFonts w:ascii="Overlock" w:eastAsia="Times New Roman" w:hAnsi="Overlock" w:cs="Times New Roman"/>
          <w:color w:val="000000"/>
          <w:sz w:val="18"/>
          <w:szCs w:val="18"/>
        </w:rPr>
        <w:t xml:space="preserve">For a comprehensive listing of Diocesan Standards, please visit: </w:t>
      </w:r>
      <w:hyperlink r:id="rId9" w:history="1">
        <w:r w:rsidRPr="007533A2">
          <w:rPr>
            <w:rFonts w:ascii="Overlock" w:eastAsia="Times New Roman" w:hAnsi="Overlock" w:cs="Times New Roman"/>
            <w:color w:val="0000FF"/>
            <w:sz w:val="18"/>
            <w:szCs w:val="18"/>
            <w:u w:val="single"/>
          </w:rPr>
          <w:t>www.dioceseoflansing.org/education/catholic-school-curriculum</w:t>
        </w:r>
      </w:hyperlink>
    </w:p>
    <w:p w:rsidR="007533A2" w:rsidRPr="007533A2" w:rsidRDefault="007533A2" w:rsidP="007533A2">
      <w:pPr>
        <w:numPr>
          <w:ilvl w:val="0"/>
          <w:numId w:val="9"/>
        </w:numPr>
        <w:spacing w:line="240" w:lineRule="auto"/>
        <w:textAlignment w:val="baseline"/>
        <w:rPr>
          <w:rFonts w:ascii="Overlock" w:eastAsia="Times New Roman" w:hAnsi="Overlock" w:cs="Times New Roman"/>
          <w:b/>
          <w:bCs/>
          <w:color w:val="000000"/>
        </w:rPr>
      </w:pPr>
      <w:r w:rsidRPr="007533A2">
        <w:rPr>
          <w:rFonts w:ascii="Overlock" w:eastAsia="Times New Roman" w:hAnsi="Overlock" w:cs="Times New Roman"/>
          <w:b/>
          <w:bCs/>
          <w:color w:val="000000"/>
          <w:u w:val="single"/>
        </w:rPr>
        <w:t>Teachers reference:</w:t>
      </w:r>
      <w:r w:rsidRPr="007533A2">
        <w:rPr>
          <w:rFonts w:ascii="Calibri" w:eastAsia="Times New Roman" w:hAnsi="Calibri" w:cs="Times New Roman"/>
          <w:color w:val="000000"/>
        </w:rPr>
        <w:t xml:space="preserve"> </w:t>
      </w:r>
      <w:r w:rsidRPr="007533A2">
        <w:rPr>
          <w:rFonts w:ascii="Overlock" w:eastAsia="Times New Roman" w:hAnsi="Overlock" w:cs="Times New Roman"/>
          <w:b/>
          <w:bCs/>
          <w:color w:val="000000"/>
          <w:u w:val="single"/>
        </w:rPr>
        <w:t xml:space="preserve">Math: https://dioceseoflansing.rubiconatlas.org </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color w:val="000000"/>
        </w:rPr>
        <w:t xml:space="preserve">Subject area overview: In third grade focus is on developing understanding of multiplication and division. </w:t>
      </w:r>
      <w:proofErr w:type="gramStart"/>
      <w:r w:rsidRPr="007533A2">
        <w:rPr>
          <w:rFonts w:ascii="Overlock" w:eastAsia="Times New Roman" w:hAnsi="Overlock" w:cs="Times New Roman"/>
          <w:color w:val="000000"/>
        </w:rPr>
        <w:t>First, conceptually by using a variety of representations for multiplication and division including models, drawings, equation, and manipulative – putting objects together and taking apart.</w:t>
      </w:r>
      <w:proofErr w:type="gramEnd"/>
      <w:r w:rsidRPr="007533A2">
        <w:rPr>
          <w:rFonts w:ascii="Overlock" w:eastAsia="Times New Roman" w:hAnsi="Overlock" w:cs="Times New Roman"/>
          <w:color w:val="000000"/>
        </w:rPr>
        <w:t xml:space="preserve"> Students achieve fluency of facts through 144 using strategies, place value and understanding the relationship between multiplication and division. Develop an understanding of fractions, especially unit fractions in relation to the whole and the relationship of relative size compared to fraction. Identify geometric shapes by attributes; understand concepts of area and perimeter. Solve word problems using four operations. Interpret graphs, maps and charts. Solve problems involving measurement, estimation, and intervals of time, liquid volume and mass of objects. </w:t>
      </w:r>
    </w:p>
    <w:p w:rsidR="007533A2" w:rsidRPr="007533A2" w:rsidRDefault="007533A2" w:rsidP="007533A2">
      <w:pPr>
        <w:numPr>
          <w:ilvl w:val="1"/>
          <w:numId w:val="10"/>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 xml:space="preserve">Numbers and Operations </w:t>
      </w:r>
    </w:p>
    <w:p w:rsidR="007533A2" w:rsidRPr="007533A2" w:rsidRDefault="007533A2" w:rsidP="007533A2">
      <w:pPr>
        <w:numPr>
          <w:ilvl w:val="2"/>
          <w:numId w:val="11"/>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Place Value--Identify place value of digit and its value (7</w:t>
      </w:r>
      <w:r w:rsidRPr="007533A2">
        <w:rPr>
          <w:rFonts w:ascii="Overlock" w:eastAsia="Times New Roman" w:hAnsi="Overlock" w:cs="Times New Roman"/>
          <w:color w:val="000000"/>
          <w:u w:val="single"/>
        </w:rPr>
        <w:t>4</w:t>
      </w:r>
      <w:r w:rsidRPr="007533A2">
        <w:rPr>
          <w:rFonts w:ascii="Overlock" w:eastAsia="Times New Roman" w:hAnsi="Overlock" w:cs="Times New Roman"/>
          <w:color w:val="000000"/>
        </w:rPr>
        <w:t>6, 4 is the tens place, value 40), read and write numbers to 10,000’s in standard, written, and expanded form, place value to 1,000</w:t>
      </w:r>
    </w:p>
    <w:p w:rsidR="007533A2" w:rsidRPr="007533A2" w:rsidRDefault="007533A2" w:rsidP="007533A2">
      <w:pPr>
        <w:numPr>
          <w:ilvl w:val="2"/>
          <w:numId w:val="1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Addition/subtraction--Maintain addition and subtraction facts with quick, accurate recall, fluently add and subtract within 1,000 using different strategies, solve one and two step word problems using +/-, identify number patterns in addition, subtraction.</w:t>
      </w:r>
    </w:p>
    <w:p w:rsidR="007533A2" w:rsidRPr="007533A2" w:rsidRDefault="007533A2" w:rsidP="007533A2">
      <w:pPr>
        <w:spacing w:after="0" w:line="240" w:lineRule="auto"/>
        <w:ind w:left="1440" w:hanging="720"/>
        <w:rPr>
          <w:rFonts w:ascii="Times New Roman" w:eastAsia="Times New Roman" w:hAnsi="Times New Roman" w:cs="Times New Roman"/>
          <w:sz w:val="24"/>
          <w:szCs w:val="24"/>
        </w:rPr>
      </w:pPr>
      <w:r w:rsidRPr="007533A2">
        <w:rPr>
          <w:rFonts w:ascii="Overlock" w:eastAsia="Times New Roman" w:hAnsi="Overlock" w:cs="Times New Roman"/>
          <w:color w:val="000000"/>
        </w:rPr>
        <w:t>Multiplication/division--</w:t>
      </w:r>
      <w:r w:rsidRPr="007533A2">
        <w:rPr>
          <w:rFonts w:ascii="Overlock" w:eastAsia="Times New Roman" w:hAnsi="Overlock" w:cs="Times New Roman"/>
          <w:b/>
          <w:bCs/>
          <w:color w:val="000000"/>
        </w:rPr>
        <w:t>Memorize</w:t>
      </w:r>
      <w:r w:rsidRPr="007533A2">
        <w:rPr>
          <w:rFonts w:ascii="Overlock" w:eastAsia="Times New Roman" w:hAnsi="Overlock" w:cs="Times New Roman"/>
          <w:color w:val="000000"/>
        </w:rPr>
        <w:t xml:space="preserve"> basic multiplication facts within 144, calculate simple products and quotients up to 3 digit when involving multiples of ten (6X20=120), </w:t>
      </w:r>
      <w:r w:rsidRPr="007533A2">
        <w:rPr>
          <w:rFonts w:ascii="Overlock" w:eastAsia="Times New Roman" w:hAnsi="Overlock" w:cs="Times New Roman"/>
          <w:b/>
          <w:bCs/>
          <w:color w:val="000000"/>
          <w:u w:val="single"/>
        </w:rPr>
        <w:t>DOL.3.NO.03.03 and 04?,</w:t>
      </w:r>
      <w:r w:rsidRPr="007533A2">
        <w:rPr>
          <w:rFonts w:ascii="Overlock" w:eastAsia="Times New Roman" w:hAnsi="Overlock" w:cs="Times New Roman"/>
          <w:b/>
          <w:bCs/>
          <w:color w:val="000000"/>
        </w:rPr>
        <w:t xml:space="preserve"> </w:t>
      </w:r>
      <w:r w:rsidRPr="007533A2">
        <w:rPr>
          <w:rFonts w:ascii="Overlock" w:eastAsia="Times New Roman" w:hAnsi="Overlock" w:cs="Times New Roman"/>
          <w:color w:val="000000"/>
        </w:rPr>
        <w:t>Inverse operations (fact families), Understand remainders, Factor pairs, whole numbers as multiple of factors, number patterns in multiplication/division</w:t>
      </w:r>
    </w:p>
    <w:p w:rsidR="007533A2" w:rsidRPr="007533A2" w:rsidRDefault="007533A2" w:rsidP="007533A2">
      <w:pPr>
        <w:numPr>
          <w:ilvl w:val="2"/>
          <w:numId w:val="12"/>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fractions—part/whole relationship, numerator/denominator, equivalent fractions on a number line, comparing fractions by looking at numerator and denominator, represent fractions on a number line, express whole numbers as fractions, add and subtract fractions with equal denominators.</w:t>
      </w:r>
    </w:p>
    <w:p w:rsidR="007533A2" w:rsidRPr="007533A2" w:rsidRDefault="007533A2" w:rsidP="007533A2">
      <w:pPr>
        <w:numPr>
          <w:ilvl w:val="1"/>
          <w:numId w:val="13"/>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Measurement</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Time--Tell time to the nearest minute &amp; elapsed time in hours and minutes, solve word problems using addition and subtraction to tell time on a clock</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Measure length using rulers to the ½ and ¼ inch.</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Measure and estimate volume and masses of objects using standard and customary units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Solve addition and subtraction problems in mixed units for length, weight and time</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Understand relationships between sizes of standard units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Know benchmark temps (freezing and boiling in F and C)</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lastRenderedPageBreak/>
        <w:t>Solve problems (without manipulatives) involving money.</w:t>
      </w:r>
    </w:p>
    <w:p w:rsidR="007533A2" w:rsidRPr="007533A2" w:rsidRDefault="007533A2" w:rsidP="007533A2">
      <w:pPr>
        <w:numPr>
          <w:ilvl w:val="1"/>
          <w:numId w:val="13"/>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Geometry</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Identify points, line segments, lines, and distances, perpendicular and parallel lines, parallel faces of rectangular prisms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describe, and compare two dimensional shapes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Compose and decompose triangles and rectangles to form other shapes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describe, and classify three-dimensional solids</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 Understand that a circle equals 360 degrees, find angles within</w:t>
      </w:r>
    </w:p>
    <w:p w:rsidR="007533A2" w:rsidRPr="007533A2" w:rsidRDefault="007533A2" w:rsidP="007533A2">
      <w:pPr>
        <w:numPr>
          <w:ilvl w:val="2"/>
          <w:numId w:val="1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Area and Perimeter</w:t>
      </w:r>
    </w:p>
    <w:p w:rsidR="007533A2" w:rsidRPr="007533A2" w:rsidRDefault="007533A2" w:rsidP="007533A2">
      <w:pPr>
        <w:numPr>
          <w:ilvl w:val="3"/>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Solve real world problems involving perimeter of polygons</w:t>
      </w:r>
    </w:p>
    <w:p w:rsidR="007533A2" w:rsidRPr="007533A2" w:rsidRDefault="007533A2" w:rsidP="007533A2">
      <w:pPr>
        <w:numPr>
          <w:ilvl w:val="3"/>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square units</w:t>
      </w:r>
    </w:p>
    <w:p w:rsidR="007533A2" w:rsidRPr="007533A2" w:rsidRDefault="007533A2" w:rsidP="007533A2">
      <w:pPr>
        <w:numPr>
          <w:ilvl w:val="3"/>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 xml:space="preserve">Find the area of a rectangle </w:t>
      </w:r>
    </w:p>
    <w:p w:rsidR="007533A2" w:rsidRPr="007533A2" w:rsidRDefault="007533A2" w:rsidP="007533A2">
      <w:pPr>
        <w:numPr>
          <w:ilvl w:val="3"/>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models to represent mathematical reasoning</w:t>
      </w:r>
    </w:p>
    <w:p w:rsidR="007533A2" w:rsidRPr="007533A2" w:rsidRDefault="007533A2" w:rsidP="007533A2">
      <w:pPr>
        <w:numPr>
          <w:ilvl w:val="1"/>
          <w:numId w:val="14"/>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 xml:space="preserve">Algebraic Reasoning </w:t>
      </w:r>
    </w:p>
    <w:p w:rsidR="007533A2" w:rsidRPr="007533A2" w:rsidRDefault="007533A2" w:rsidP="007533A2">
      <w:pPr>
        <w:numPr>
          <w:ilvl w:val="2"/>
          <w:numId w:val="14"/>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Continue to develop algebraic reasoning</w:t>
      </w:r>
    </w:p>
    <w:p w:rsidR="007533A2" w:rsidRPr="007533A2" w:rsidRDefault="007533A2" w:rsidP="007533A2">
      <w:pPr>
        <w:numPr>
          <w:ilvl w:val="1"/>
          <w:numId w:val="14"/>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rPr>
        <w:t>Data, Probability, and Statistics</w:t>
      </w:r>
    </w:p>
    <w:p w:rsidR="007533A2" w:rsidRPr="007533A2" w:rsidRDefault="007533A2" w:rsidP="007533A2">
      <w:pPr>
        <w:numPr>
          <w:ilvl w:val="2"/>
          <w:numId w:val="14"/>
        </w:numPr>
        <w:spacing w:after="0" w:line="240" w:lineRule="auto"/>
        <w:textAlignment w:val="baseline"/>
        <w:rPr>
          <w:rFonts w:ascii="Noto Sans Symbols" w:eastAsia="Times New Roman" w:hAnsi="Noto Sans Symbols" w:cs="Times New Roman"/>
          <w:b/>
          <w:bCs/>
          <w:color w:val="000000"/>
          <w:u w:val="single"/>
        </w:rPr>
      </w:pPr>
      <w:r w:rsidRPr="007533A2">
        <w:rPr>
          <w:rFonts w:ascii="Overlock" w:eastAsia="Times New Roman" w:hAnsi="Overlock" w:cs="Times New Roman"/>
          <w:color w:val="000000"/>
        </w:rPr>
        <w:t>Draw a pictograph and bar graph to scale representing several categories</w:t>
      </w:r>
    </w:p>
    <w:p w:rsidR="007533A2" w:rsidRPr="007533A2" w:rsidRDefault="007533A2" w:rsidP="007533A2">
      <w:pPr>
        <w:numPr>
          <w:ilvl w:val="2"/>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Show data using a line plot</w:t>
      </w:r>
    </w:p>
    <w:p w:rsidR="007533A2" w:rsidRPr="007533A2" w:rsidRDefault="007533A2" w:rsidP="007533A2">
      <w:pPr>
        <w:numPr>
          <w:ilvl w:val="2"/>
          <w:numId w:val="1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Solve problems using a variety of graphs</w:t>
      </w:r>
    </w:p>
    <w:p w:rsidR="007533A2" w:rsidRPr="007533A2" w:rsidRDefault="007533A2" w:rsidP="007533A2">
      <w:pPr>
        <w:numPr>
          <w:ilvl w:val="1"/>
          <w:numId w:val="14"/>
        </w:numPr>
        <w:spacing w:after="0" w:line="240" w:lineRule="auto"/>
        <w:textAlignment w:val="baseline"/>
        <w:rPr>
          <w:rFonts w:ascii="Courier New" w:eastAsia="Times New Roman" w:hAnsi="Courier New" w:cs="Courier New"/>
          <w:b/>
          <w:bCs/>
          <w:color w:val="000000"/>
          <w:u w:val="single"/>
        </w:rPr>
      </w:pPr>
      <w:r w:rsidRPr="007533A2">
        <w:rPr>
          <w:rFonts w:ascii="Overlock" w:eastAsia="Times New Roman" w:hAnsi="Overlock" w:cs="Courier New"/>
          <w:b/>
          <w:bCs/>
          <w:color w:val="000000"/>
          <w:u w:val="single"/>
        </w:rPr>
        <w:t>Mathematical Practices</w:t>
      </w:r>
    </w:p>
    <w:p w:rsidR="007533A2" w:rsidRPr="007533A2" w:rsidRDefault="007533A2" w:rsidP="007533A2">
      <w:pPr>
        <w:numPr>
          <w:ilvl w:val="2"/>
          <w:numId w:val="14"/>
        </w:numPr>
        <w:spacing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a variety of strategies to problem solve, explain reasoning, accurately provide answers, communicate thinking, understand how ideas connect, model mathematical ideas</w:t>
      </w:r>
    </w:p>
    <w:p w:rsidR="007533A2" w:rsidRPr="007533A2" w:rsidRDefault="007533A2" w:rsidP="007533A2">
      <w:pPr>
        <w:spacing w:after="240" w:line="240" w:lineRule="auto"/>
        <w:rPr>
          <w:rFonts w:ascii="Times New Roman" w:eastAsia="Times New Roman" w:hAnsi="Times New Roman" w:cs="Times New Roman"/>
          <w:sz w:val="24"/>
          <w:szCs w:val="24"/>
        </w:rPr>
      </w:pPr>
    </w:p>
    <w:p w:rsidR="007533A2" w:rsidRPr="007533A2" w:rsidRDefault="007533A2" w:rsidP="007533A2">
      <w:pPr>
        <w:spacing w:after="0"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u w:val="single"/>
        </w:rPr>
        <w:t>Science</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sz w:val="18"/>
          <w:szCs w:val="18"/>
          <w:u w:val="single"/>
        </w:rPr>
        <w:t>***</w:t>
      </w:r>
      <w:r w:rsidRPr="007533A2">
        <w:rPr>
          <w:rFonts w:ascii="Overlock" w:eastAsia="Times New Roman" w:hAnsi="Overlock" w:cs="Times New Roman"/>
          <w:color w:val="000000"/>
          <w:sz w:val="18"/>
          <w:szCs w:val="18"/>
        </w:rPr>
        <w:t xml:space="preserve">For a comprehensive listing of Diocesan Standards, please visit: </w:t>
      </w:r>
      <w:hyperlink r:id="rId10" w:history="1">
        <w:r w:rsidRPr="007533A2">
          <w:rPr>
            <w:rFonts w:ascii="Overlock" w:eastAsia="Times New Roman" w:hAnsi="Overlock" w:cs="Times New Roman"/>
            <w:color w:val="0000FF"/>
            <w:sz w:val="18"/>
            <w:szCs w:val="18"/>
            <w:u w:val="single"/>
          </w:rPr>
          <w:t>www.dioceseoflansing.org/education/catholic-school-curriculum</w:t>
        </w:r>
      </w:hyperlink>
    </w:p>
    <w:p w:rsidR="007533A2" w:rsidRPr="007533A2" w:rsidRDefault="007533A2" w:rsidP="007533A2">
      <w:pPr>
        <w:numPr>
          <w:ilvl w:val="0"/>
          <w:numId w:val="15"/>
        </w:numPr>
        <w:spacing w:after="0" w:line="240" w:lineRule="auto"/>
        <w:textAlignment w:val="baseline"/>
        <w:rPr>
          <w:rFonts w:ascii="Overlock" w:eastAsia="Times New Roman" w:hAnsi="Overlock" w:cs="Times New Roman"/>
          <w:color w:val="000000"/>
        </w:rPr>
      </w:pPr>
      <w:r w:rsidRPr="007533A2">
        <w:rPr>
          <w:rFonts w:ascii="Overlock" w:eastAsia="Times New Roman" w:hAnsi="Overlock" w:cs="Times New Roman"/>
          <w:color w:val="000000"/>
        </w:rPr>
        <w:t>Students are focusing on creating models, reading and interpreting data, identifying cause and effect, noting change, making predictions, identifying problems, and designing solutions for the following subject matter.</w:t>
      </w:r>
    </w:p>
    <w:p w:rsidR="007533A2" w:rsidRPr="007533A2" w:rsidRDefault="007533A2" w:rsidP="007533A2">
      <w:pPr>
        <w:spacing w:after="0" w:line="240" w:lineRule="auto"/>
        <w:rPr>
          <w:rFonts w:ascii="Times New Roman" w:eastAsia="Times New Roman" w:hAnsi="Times New Roman" w:cs="Times New Roman"/>
          <w:sz w:val="24"/>
          <w:szCs w:val="24"/>
        </w:rPr>
      </w:pPr>
    </w:p>
    <w:p w:rsidR="007533A2" w:rsidRPr="007533A2" w:rsidRDefault="007533A2" w:rsidP="007533A2">
      <w:pPr>
        <w:numPr>
          <w:ilvl w:val="1"/>
          <w:numId w:val="16"/>
        </w:numPr>
        <w:spacing w:after="0" w:line="240" w:lineRule="auto"/>
        <w:textAlignment w:val="baseline"/>
        <w:rPr>
          <w:rFonts w:ascii="Courier New" w:eastAsia="Times New Roman" w:hAnsi="Courier New" w:cs="Courier New"/>
          <w:color w:val="000000"/>
          <w:sz w:val="20"/>
          <w:szCs w:val="20"/>
        </w:rPr>
      </w:pPr>
      <w:r w:rsidRPr="007533A2">
        <w:rPr>
          <w:rFonts w:ascii="Overlock" w:eastAsia="Times New Roman" w:hAnsi="Overlock" w:cs="Courier New"/>
          <w:b/>
          <w:bCs/>
          <w:color w:val="000000"/>
        </w:rPr>
        <w:t xml:space="preserve">Follow NGSS </w:t>
      </w:r>
      <w:r w:rsidRPr="007533A2">
        <w:rPr>
          <w:rFonts w:ascii="Overlock" w:eastAsia="Times New Roman" w:hAnsi="Overlock" w:cs="Courier New"/>
          <w:b/>
          <w:bCs/>
          <w:color w:val="000000"/>
          <w:u w:val="single"/>
        </w:rPr>
        <w:t>disciplinary core ideas</w:t>
      </w:r>
      <w:r w:rsidRPr="007533A2">
        <w:rPr>
          <w:rFonts w:ascii="Overlock" w:eastAsia="Times New Roman" w:hAnsi="Overlock" w:cs="Courier New"/>
          <w:b/>
          <w:bCs/>
          <w:color w:val="000000"/>
        </w:rPr>
        <w:t xml:space="preserve"> </w:t>
      </w:r>
      <w:r w:rsidRPr="007533A2">
        <w:rPr>
          <w:rFonts w:ascii="Calibri" w:eastAsia="Times New Roman" w:hAnsi="Calibri" w:cs="Courier New"/>
          <w:color w:val="000000"/>
          <w:sz w:val="20"/>
          <w:szCs w:val="20"/>
        </w:rPr>
        <w:t> </w:t>
      </w:r>
      <w:hyperlink r:id="rId11" w:history="1">
        <w:r w:rsidRPr="007533A2">
          <w:rPr>
            <w:rFonts w:ascii="Calibri" w:eastAsia="Times New Roman" w:hAnsi="Calibri" w:cs="Courier New"/>
            <w:color w:val="0000FF"/>
            <w:sz w:val="20"/>
            <w:szCs w:val="20"/>
            <w:u w:val="single"/>
          </w:rPr>
          <w:t>https://www.nextgenscience.org/sites/default/files/AllDCI.pdf</w:t>
        </w:r>
      </w:hyperlink>
    </w:p>
    <w:p w:rsidR="007533A2" w:rsidRPr="007533A2" w:rsidRDefault="007533A2" w:rsidP="007533A2">
      <w:pPr>
        <w:numPr>
          <w:ilvl w:val="1"/>
          <w:numId w:val="16"/>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Motion and Stability: Forces and Interactions</w:t>
      </w:r>
    </w:p>
    <w:p w:rsidR="007533A2" w:rsidRPr="007533A2" w:rsidRDefault="007533A2" w:rsidP="007533A2">
      <w:pPr>
        <w:numPr>
          <w:ilvl w:val="2"/>
          <w:numId w:val="1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Forces have strength and direction when applied to another object</w:t>
      </w:r>
    </w:p>
    <w:p w:rsidR="007533A2" w:rsidRPr="007533A2" w:rsidRDefault="007533A2" w:rsidP="007533A2">
      <w:pPr>
        <w:numPr>
          <w:ilvl w:val="2"/>
          <w:numId w:val="1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An object’s motion can be observed and measured, future motion can be predicted</w:t>
      </w:r>
    </w:p>
    <w:p w:rsidR="007533A2" w:rsidRPr="007533A2" w:rsidRDefault="007533A2" w:rsidP="007533A2">
      <w:pPr>
        <w:numPr>
          <w:ilvl w:val="2"/>
          <w:numId w:val="1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Electromagnetic forces</w:t>
      </w:r>
    </w:p>
    <w:p w:rsidR="007533A2" w:rsidRPr="007533A2" w:rsidRDefault="007533A2" w:rsidP="007533A2">
      <w:pPr>
        <w:numPr>
          <w:ilvl w:val="1"/>
          <w:numId w:val="17"/>
        </w:numPr>
        <w:spacing w:after="0" w:line="240" w:lineRule="auto"/>
        <w:textAlignment w:val="baseline"/>
        <w:rPr>
          <w:rFonts w:ascii="Courier New" w:eastAsia="Times New Roman" w:hAnsi="Courier New" w:cs="Courier New"/>
          <w:b/>
          <w:bCs/>
          <w:color w:val="000000"/>
          <w:sz w:val="20"/>
          <w:szCs w:val="20"/>
        </w:rPr>
      </w:pPr>
      <w:r w:rsidRPr="007533A2">
        <w:rPr>
          <w:rFonts w:ascii="Overlock" w:eastAsia="Times New Roman" w:hAnsi="Overlock" w:cs="Courier New"/>
          <w:b/>
          <w:bCs/>
          <w:color w:val="000000"/>
        </w:rPr>
        <w:t>Interdependent Relationships in Ecosystems</w:t>
      </w:r>
    </w:p>
    <w:p w:rsidR="007533A2" w:rsidRPr="007533A2" w:rsidRDefault="007533A2" w:rsidP="007533A2">
      <w:pPr>
        <w:numPr>
          <w:ilvl w:val="2"/>
          <w:numId w:val="17"/>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that what happens to a species is an indirect/direct result of earth’s changes (cause and effect)</w:t>
      </w:r>
    </w:p>
    <w:p w:rsidR="007533A2" w:rsidRPr="007533A2" w:rsidRDefault="007533A2" w:rsidP="007533A2">
      <w:pPr>
        <w:numPr>
          <w:ilvl w:val="2"/>
          <w:numId w:val="17"/>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Environmental changes affect how organisms survive, reproduce, and adapt</w:t>
      </w:r>
    </w:p>
    <w:p w:rsidR="007533A2" w:rsidRPr="007533A2" w:rsidRDefault="007533A2" w:rsidP="007533A2">
      <w:pPr>
        <w:numPr>
          <w:ilvl w:val="3"/>
          <w:numId w:val="18"/>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Some animals become extinct as a result of environmental changes</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Animals live in groups</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Variety of habitats on earth</w:t>
      </w:r>
    </w:p>
    <w:p w:rsidR="007533A2" w:rsidRPr="007533A2" w:rsidRDefault="007533A2" w:rsidP="007533A2">
      <w:pPr>
        <w:numPr>
          <w:ilvl w:val="1"/>
          <w:numId w:val="18"/>
        </w:numPr>
        <w:spacing w:after="0" w:line="240" w:lineRule="auto"/>
        <w:textAlignment w:val="baseline"/>
        <w:rPr>
          <w:rFonts w:ascii="Courier New" w:eastAsia="Times New Roman" w:hAnsi="Courier New" w:cs="Courier New"/>
          <w:color w:val="000000"/>
        </w:rPr>
      </w:pPr>
      <w:r w:rsidRPr="007533A2">
        <w:rPr>
          <w:rFonts w:ascii="Overlock" w:eastAsia="Times New Roman" w:hAnsi="Overlock" w:cs="Courier New"/>
          <w:b/>
          <w:bCs/>
          <w:color w:val="000000"/>
        </w:rPr>
        <w:t>Inheritance and variation of traits: Life cycles and traits</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Organisms have unique and diverse life cycles but all have common birth, growth, reproduction, and death</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lastRenderedPageBreak/>
        <w:t>Plants and animals inherit traits from parents</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Different organisms vary in how they look and function due to inherited information</w:t>
      </w:r>
    </w:p>
    <w:p w:rsidR="007533A2" w:rsidRPr="007533A2" w:rsidRDefault="007533A2" w:rsidP="007533A2">
      <w:pPr>
        <w:numPr>
          <w:ilvl w:val="1"/>
          <w:numId w:val="18"/>
        </w:numPr>
        <w:spacing w:after="0" w:line="240" w:lineRule="auto"/>
        <w:textAlignment w:val="baseline"/>
        <w:rPr>
          <w:rFonts w:ascii="Courier New" w:eastAsia="Times New Roman" w:hAnsi="Courier New" w:cs="Courier New"/>
          <w:color w:val="000000"/>
        </w:rPr>
      </w:pPr>
      <w:r w:rsidRPr="007533A2">
        <w:rPr>
          <w:rFonts w:ascii="Overlock" w:eastAsia="Times New Roman" w:hAnsi="Overlock" w:cs="Courier New"/>
          <w:b/>
          <w:bCs/>
          <w:color w:val="000000"/>
        </w:rPr>
        <w:t>Weather and Climate</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Read and create graphs to describe typical weather patterns</w:t>
      </w:r>
    </w:p>
    <w:p w:rsidR="007533A2" w:rsidRPr="007533A2" w:rsidRDefault="007533A2" w:rsidP="007533A2">
      <w:pPr>
        <w:numPr>
          <w:ilvl w:val="2"/>
          <w:numId w:val="18"/>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Past weather patterns predict future weather patterns</w:t>
      </w:r>
    </w:p>
    <w:p w:rsidR="007533A2" w:rsidRPr="007533A2" w:rsidRDefault="007533A2" w:rsidP="007533A2">
      <w:pPr>
        <w:numPr>
          <w:ilvl w:val="2"/>
          <w:numId w:val="18"/>
        </w:numPr>
        <w:spacing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Humans make decisions to reduce impact of natural hazards</w:t>
      </w:r>
    </w:p>
    <w:p w:rsidR="007533A2" w:rsidRPr="007533A2" w:rsidRDefault="007533A2" w:rsidP="007533A2">
      <w:pPr>
        <w:spacing w:after="0"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u w:val="single"/>
        </w:rPr>
        <w:t>Social Studies</w:t>
      </w:r>
    </w:p>
    <w:p w:rsidR="007533A2" w:rsidRPr="007533A2" w:rsidRDefault="007533A2" w:rsidP="007533A2">
      <w:pPr>
        <w:spacing w:line="240" w:lineRule="auto"/>
        <w:rPr>
          <w:rFonts w:ascii="Times New Roman" w:eastAsia="Times New Roman" w:hAnsi="Times New Roman" w:cs="Times New Roman"/>
          <w:sz w:val="24"/>
          <w:szCs w:val="24"/>
        </w:rPr>
      </w:pPr>
      <w:r w:rsidRPr="007533A2">
        <w:rPr>
          <w:rFonts w:ascii="Overlock" w:eastAsia="Times New Roman" w:hAnsi="Overlock" w:cs="Times New Roman"/>
          <w:b/>
          <w:bCs/>
          <w:color w:val="000000"/>
          <w:sz w:val="18"/>
          <w:szCs w:val="18"/>
          <w:u w:val="single"/>
        </w:rPr>
        <w:t>***</w:t>
      </w:r>
      <w:r w:rsidRPr="007533A2">
        <w:rPr>
          <w:rFonts w:ascii="Overlock" w:eastAsia="Times New Roman" w:hAnsi="Overlock" w:cs="Times New Roman"/>
          <w:color w:val="000000"/>
          <w:sz w:val="18"/>
          <w:szCs w:val="18"/>
        </w:rPr>
        <w:t xml:space="preserve">For a comprehensive listing of Diocesan Standards, please visit: </w:t>
      </w:r>
      <w:hyperlink r:id="rId12" w:history="1">
        <w:r w:rsidRPr="007533A2">
          <w:rPr>
            <w:rFonts w:ascii="Overlock" w:eastAsia="Times New Roman" w:hAnsi="Overlock" w:cs="Times New Roman"/>
            <w:color w:val="0000FF"/>
            <w:sz w:val="18"/>
            <w:szCs w:val="18"/>
            <w:u w:val="single"/>
          </w:rPr>
          <w:t>www.dioceseoflansing.org/education/catholic-school-curriculum</w:t>
        </w:r>
      </w:hyperlink>
      <w:r w:rsidRPr="007533A2">
        <w:rPr>
          <w:rFonts w:ascii="Overlock" w:eastAsia="Times New Roman" w:hAnsi="Overlock" w:cs="Times New Roman"/>
          <w:color w:val="000000"/>
          <w:sz w:val="18"/>
          <w:szCs w:val="18"/>
        </w:rPr>
        <w:t xml:space="preserve"> </w:t>
      </w:r>
    </w:p>
    <w:p w:rsidR="007533A2" w:rsidRPr="007533A2" w:rsidRDefault="007533A2" w:rsidP="007533A2">
      <w:pPr>
        <w:numPr>
          <w:ilvl w:val="0"/>
          <w:numId w:val="19"/>
        </w:numPr>
        <w:spacing w:after="0" w:line="240" w:lineRule="auto"/>
        <w:textAlignment w:val="baseline"/>
        <w:rPr>
          <w:rFonts w:ascii="Overlock" w:eastAsia="Times New Roman" w:hAnsi="Overlock" w:cs="Times New Roman"/>
          <w:b/>
          <w:bCs/>
          <w:color w:val="000000"/>
        </w:rPr>
      </w:pPr>
      <w:r w:rsidRPr="007533A2">
        <w:rPr>
          <w:rFonts w:ascii="Overlock" w:eastAsia="Times New Roman" w:hAnsi="Overlock" w:cs="Times New Roman"/>
          <w:color w:val="000000"/>
        </w:rPr>
        <w:t>Third grade students explore the social studies disciplines of history, geography, civics and government, and economics through the context of Michigan studies. Building on prior social studies knowledge and applying new concepts of each social studies discipline to the increasingly complex social environment of their state, the third grade content expectations help prepare students for more sophisticated studies of their country and world in later grades.</w:t>
      </w:r>
      <w:r w:rsidRPr="007533A2">
        <w:rPr>
          <w:rFonts w:ascii="Calibri" w:eastAsia="Times New Roman" w:hAnsi="Calibri" w:cs="Times New Roman"/>
          <w:color w:val="000000"/>
        </w:rPr>
        <w:t xml:space="preserve"> </w:t>
      </w:r>
      <w:r w:rsidRPr="007533A2">
        <w:rPr>
          <w:rFonts w:ascii="Overlock" w:eastAsia="Times New Roman" w:hAnsi="Overlock" w:cs="Times New Roman"/>
          <w:color w:val="000000"/>
        </w:rPr>
        <w:t> </w:t>
      </w:r>
    </w:p>
    <w:p w:rsidR="007533A2" w:rsidRPr="007533A2" w:rsidRDefault="007533A2" w:rsidP="007533A2">
      <w:pPr>
        <w:numPr>
          <w:ilvl w:val="1"/>
          <w:numId w:val="20"/>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 xml:space="preserve">History: </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Identify questions examining the past of Michigan</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Understand primary and secondary resources</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Understand cause and effect relationships between historical events</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Read traditional stories of American Indians who lived in Michigan</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Use informational text to compare American Indians and Settlers changed and adapted Michigan</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Describe interactions between European explorers and Native Americans.</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b/>
          <w:bCs/>
          <w:color w:val="000000"/>
        </w:rPr>
      </w:pPr>
      <w:r w:rsidRPr="007533A2">
        <w:rPr>
          <w:rFonts w:ascii="Overlock" w:eastAsia="Times New Roman" w:hAnsi="Overlock" w:cs="Times New Roman"/>
          <w:color w:val="000000"/>
        </w:rPr>
        <w:t>Understand daily life in Michigan pre-statehood</w:t>
      </w:r>
    </w:p>
    <w:p w:rsidR="007533A2" w:rsidRPr="007533A2" w:rsidRDefault="007533A2" w:rsidP="007533A2">
      <w:pPr>
        <w:numPr>
          <w:ilvl w:val="2"/>
          <w:numId w:val="21"/>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Create a timeline of major events</w:t>
      </w:r>
    </w:p>
    <w:p w:rsidR="007533A2" w:rsidRPr="007533A2" w:rsidRDefault="007533A2" w:rsidP="007533A2">
      <w:pPr>
        <w:spacing w:after="0" w:line="240" w:lineRule="auto"/>
        <w:rPr>
          <w:rFonts w:ascii="Times New Roman" w:eastAsia="Times New Roman" w:hAnsi="Times New Roman" w:cs="Times New Roman"/>
          <w:sz w:val="24"/>
          <w:szCs w:val="24"/>
        </w:rPr>
      </w:pPr>
    </w:p>
    <w:p w:rsidR="007533A2" w:rsidRPr="007533A2" w:rsidRDefault="007533A2" w:rsidP="007533A2">
      <w:pPr>
        <w:numPr>
          <w:ilvl w:val="1"/>
          <w:numId w:val="22"/>
        </w:numPr>
        <w:spacing w:after="0" w:line="240" w:lineRule="auto"/>
        <w:textAlignment w:val="baseline"/>
        <w:rPr>
          <w:rFonts w:ascii="Courier New" w:eastAsia="Times New Roman" w:hAnsi="Courier New" w:cs="Courier New"/>
          <w:color w:val="000000"/>
        </w:rPr>
      </w:pPr>
      <w:r w:rsidRPr="007533A2">
        <w:rPr>
          <w:rFonts w:ascii="Overlock" w:eastAsia="Times New Roman" w:hAnsi="Overlock" w:cs="Courier New"/>
          <w:b/>
          <w:bCs/>
          <w:color w:val="000000"/>
        </w:rPr>
        <w:t>Geography</w:t>
      </w:r>
      <w:r w:rsidRPr="007533A2">
        <w:rPr>
          <w:rFonts w:ascii="Overlock" w:eastAsia="Times New Roman" w:hAnsi="Overlock" w:cs="Courier New"/>
          <w:color w:val="000000"/>
        </w:rPr>
        <w:t>:</w:t>
      </w:r>
    </w:p>
    <w:p w:rsidR="007533A2" w:rsidRPr="007533A2" w:rsidRDefault="007533A2" w:rsidP="007533A2">
      <w:pPr>
        <w:numPr>
          <w:ilvl w:val="2"/>
          <w:numId w:val="2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cardinal directions</w:t>
      </w:r>
    </w:p>
    <w:p w:rsidR="007533A2" w:rsidRPr="007533A2" w:rsidRDefault="007533A2" w:rsidP="007533A2">
      <w:pPr>
        <w:numPr>
          <w:ilvl w:val="2"/>
          <w:numId w:val="2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Use maps to identify and describe characteristics of Michigan</w:t>
      </w:r>
    </w:p>
    <w:p w:rsidR="007533A2" w:rsidRPr="007533A2" w:rsidRDefault="007533A2" w:rsidP="007533A2">
      <w:pPr>
        <w:numPr>
          <w:ilvl w:val="2"/>
          <w:numId w:val="2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Describe how Michigan can be divided into regions</w:t>
      </w:r>
    </w:p>
    <w:p w:rsidR="007533A2" w:rsidRPr="007533A2" w:rsidRDefault="007533A2" w:rsidP="007533A2">
      <w:pPr>
        <w:numPr>
          <w:ilvl w:val="2"/>
          <w:numId w:val="2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Describe different types of economic activities according to regions</w:t>
      </w:r>
    </w:p>
    <w:p w:rsidR="007533A2" w:rsidRPr="007533A2" w:rsidRDefault="007533A2" w:rsidP="007533A2">
      <w:pPr>
        <w:numPr>
          <w:ilvl w:val="2"/>
          <w:numId w:val="23"/>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Human Systems</w:t>
      </w:r>
    </w:p>
    <w:p w:rsidR="007533A2" w:rsidRPr="007533A2" w:rsidRDefault="007533A2" w:rsidP="007533A2">
      <w:pPr>
        <w:numPr>
          <w:ilvl w:val="3"/>
          <w:numId w:val="2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Describe Michigan diversity and why certain groups settled in Michigan</w:t>
      </w:r>
    </w:p>
    <w:p w:rsidR="007533A2" w:rsidRPr="007533A2" w:rsidRDefault="007533A2" w:rsidP="007533A2">
      <w:pPr>
        <w:numPr>
          <w:ilvl w:val="3"/>
          <w:numId w:val="2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Describe movements of goods, people, and jobs in Michigan</w:t>
      </w:r>
    </w:p>
    <w:p w:rsidR="007533A2" w:rsidRPr="007533A2" w:rsidRDefault="007533A2" w:rsidP="007533A2">
      <w:pPr>
        <w:numPr>
          <w:ilvl w:val="3"/>
          <w:numId w:val="2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cultural aspects of Modern American Indian Life</w:t>
      </w:r>
    </w:p>
    <w:p w:rsidR="007533A2" w:rsidRPr="007533A2" w:rsidRDefault="007533A2" w:rsidP="007533A2">
      <w:pPr>
        <w:numPr>
          <w:ilvl w:val="2"/>
          <w:numId w:val="24"/>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Name natural resources found in Michigan and their use</w:t>
      </w:r>
    </w:p>
    <w:p w:rsidR="007533A2" w:rsidRPr="007533A2" w:rsidRDefault="007533A2" w:rsidP="007533A2">
      <w:pPr>
        <w:spacing w:after="240" w:line="240" w:lineRule="auto"/>
        <w:rPr>
          <w:rFonts w:ascii="Times New Roman" w:eastAsia="Times New Roman" w:hAnsi="Times New Roman" w:cs="Times New Roman"/>
          <w:sz w:val="24"/>
          <w:szCs w:val="24"/>
        </w:rPr>
      </w:pPr>
    </w:p>
    <w:p w:rsidR="007533A2" w:rsidRPr="007533A2" w:rsidRDefault="007533A2" w:rsidP="007533A2">
      <w:pPr>
        <w:numPr>
          <w:ilvl w:val="1"/>
          <w:numId w:val="25"/>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Civics and Government:</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Explain why people create governments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Values and principles of Michigan Govt.  </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State vs. Local govt.</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three branches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how state court functions to solve conflicts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Michigan Constitution</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rights and responsibilities of citizenship</w:t>
      </w:r>
    </w:p>
    <w:p w:rsidR="007533A2" w:rsidRPr="007533A2" w:rsidRDefault="007533A2" w:rsidP="007533A2">
      <w:pPr>
        <w:numPr>
          <w:ilvl w:val="1"/>
          <w:numId w:val="26"/>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Economics: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Explain how supply and demand affect opportunity, costs, and choices of what is consumed in MI</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lastRenderedPageBreak/>
        <w:t>Identify tax breaks as incentives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Natural resources and economic activity</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Entrepreneurship in MI</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Business development in MI future</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Understand Michigan’s role in national and global economy</w:t>
      </w:r>
    </w:p>
    <w:p w:rsidR="007533A2" w:rsidRPr="007533A2" w:rsidRDefault="007533A2" w:rsidP="007533A2">
      <w:pPr>
        <w:numPr>
          <w:ilvl w:val="1"/>
          <w:numId w:val="26"/>
        </w:numPr>
        <w:spacing w:after="0" w:line="240" w:lineRule="auto"/>
        <w:textAlignment w:val="baseline"/>
        <w:rPr>
          <w:rFonts w:ascii="Courier New" w:eastAsia="Times New Roman" w:hAnsi="Courier New" w:cs="Courier New"/>
          <w:b/>
          <w:bCs/>
          <w:color w:val="000000"/>
        </w:rPr>
      </w:pPr>
      <w:r w:rsidRPr="007533A2">
        <w:rPr>
          <w:rFonts w:ascii="Overlock" w:eastAsia="Times New Roman" w:hAnsi="Overlock" w:cs="Courier New"/>
          <w:b/>
          <w:bCs/>
          <w:color w:val="000000"/>
        </w:rPr>
        <w:t>Public discourse, decision making, and citizen involvement:</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Identify public issues pertaining to Michigan, evaluate resolutions and alternative resolutions</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Michigan public policy</w:t>
      </w:r>
    </w:p>
    <w:p w:rsidR="007533A2" w:rsidRPr="007533A2" w:rsidRDefault="007533A2" w:rsidP="007533A2">
      <w:pPr>
        <w:numPr>
          <w:ilvl w:val="2"/>
          <w:numId w:val="26"/>
        </w:numPr>
        <w:spacing w:after="0" w:line="240" w:lineRule="auto"/>
        <w:textAlignment w:val="baseline"/>
        <w:rPr>
          <w:rFonts w:ascii="Noto Sans Symbols" w:eastAsia="Times New Roman" w:hAnsi="Noto Sans Symbols" w:cs="Times New Roman"/>
          <w:color w:val="000000"/>
        </w:rPr>
      </w:pPr>
      <w:r w:rsidRPr="007533A2">
        <w:rPr>
          <w:rFonts w:ascii="Overlock" w:eastAsia="Times New Roman" w:hAnsi="Overlock" w:cs="Times New Roman"/>
          <w:color w:val="000000"/>
        </w:rPr>
        <w:t>Participate in projects to help or inform others about a public issue</w:t>
      </w:r>
    </w:p>
    <w:p w:rsidR="00CB1849" w:rsidRDefault="00CB1849">
      <w:bookmarkStart w:id="0" w:name="_GoBack"/>
      <w:bookmarkEnd w:id="0"/>
    </w:p>
    <w:sectPr w:rsidR="00CB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DE2"/>
    <w:multiLevelType w:val="multilevel"/>
    <w:tmpl w:val="6AB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C4136"/>
    <w:multiLevelType w:val="multilevel"/>
    <w:tmpl w:val="DB90B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77094"/>
    <w:multiLevelType w:val="multilevel"/>
    <w:tmpl w:val="48CE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9789C"/>
    <w:multiLevelType w:val="multilevel"/>
    <w:tmpl w:val="987C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74494"/>
    <w:multiLevelType w:val="multilevel"/>
    <w:tmpl w:val="61B28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00B12"/>
    <w:multiLevelType w:val="multilevel"/>
    <w:tmpl w:val="D672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A0712"/>
    <w:multiLevelType w:val="multilevel"/>
    <w:tmpl w:val="DF1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A453A"/>
    <w:multiLevelType w:val="multilevel"/>
    <w:tmpl w:val="08561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B2909"/>
    <w:multiLevelType w:val="multilevel"/>
    <w:tmpl w:val="06E0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020A1"/>
    <w:multiLevelType w:val="multilevel"/>
    <w:tmpl w:val="CC16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7144B"/>
    <w:multiLevelType w:val="multilevel"/>
    <w:tmpl w:val="4BE4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0"/>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8"/>
    <w:lvlOverride w:ilvl="2">
      <w:lvl w:ilvl="2">
        <w:numFmt w:val="bullet"/>
        <w:lvlText w:val=""/>
        <w:lvlJc w:val="left"/>
        <w:pPr>
          <w:tabs>
            <w:tab w:val="num" w:pos="2160"/>
          </w:tabs>
          <w:ind w:left="2160" w:hanging="360"/>
        </w:pPr>
        <w:rPr>
          <w:rFonts w:ascii="Symbol" w:hAnsi="Symbol" w:hint="default"/>
          <w:sz w:val="20"/>
        </w:rPr>
      </w:lvl>
    </w:lvlOverride>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3"/>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10"/>
  </w:num>
  <w:num w:numId="20">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A2"/>
    <w:rsid w:val="007533A2"/>
    <w:rsid w:val="00CB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3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3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e/MDE_ELA_Standards_599599_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hyperlink" Target="http://www.dioceseoflansing.org/education/catholic-school-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s://www.nextgenscience.org/sites/default/files/AllDCI.pdf" TargetMode="External"/><Relationship Id="rId5" Type="http://schemas.openxmlformats.org/officeDocument/2006/relationships/webSettings" Target="webSettings.xml"/><Relationship Id="rId10" Type="http://schemas.openxmlformats.org/officeDocument/2006/relationships/hyperlink" Target="http://www.dioceseoflansing.org/education/catholic-school-curriculum"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Stonehouse</dc:creator>
  <cp:lastModifiedBy>Carly Stonehouse</cp:lastModifiedBy>
  <cp:revision>1</cp:revision>
  <dcterms:created xsi:type="dcterms:W3CDTF">2018-10-16T11:43:00Z</dcterms:created>
  <dcterms:modified xsi:type="dcterms:W3CDTF">2018-10-16T11:44:00Z</dcterms:modified>
</cp:coreProperties>
</file>